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1A" w:rsidRDefault="00A24944" w:rsidP="00A24944">
      <w:pPr>
        <w:jc w:val="center"/>
      </w:pPr>
      <w:bookmarkStart w:id="0" w:name="_GoBack"/>
      <w:bookmarkEnd w:id="0"/>
      <w:r w:rsidRPr="00A24944">
        <w:rPr>
          <w:noProof/>
          <w:lang w:eastAsia="pl-PL"/>
        </w:rPr>
        <w:drawing>
          <wp:inline distT="0" distB="0" distL="0" distR="0">
            <wp:extent cx="738350" cy="733273"/>
            <wp:effectExtent l="19050" t="0" r="460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69" cy="73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8A0" w:rsidRDefault="00536A11" w:rsidP="00D53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A11">
        <w:rPr>
          <w:rFonts w:ascii="Times New Roman" w:hAnsi="Times New Roman" w:cs="Times New Roman"/>
          <w:b/>
          <w:sz w:val="24"/>
          <w:szCs w:val="24"/>
          <w:u w:val="single"/>
        </w:rPr>
        <w:t>Wymiar składki na ubezpieczenie</w:t>
      </w:r>
      <w:r w:rsidR="00D538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2026" w:rsidRDefault="00D538A0" w:rsidP="00D53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wypadkowe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chorobowe i</w:t>
      </w:r>
      <w:r w:rsidR="00536A11" w:rsidRPr="00536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macierzyńskie</w:t>
      </w:r>
      <w:r w:rsidR="00061A4A">
        <w:rPr>
          <w:rFonts w:ascii="Times New Roman" w:hAnsi="Times New Roman" w:cs="Times New Roman"/>
          <w:b/>
          <w:sz w:val="24"/>
          <w:szCs w:val="24"/>
          <w:u w:val="single"/>
        </w:rPr>
        <w:t xml:space="preserve"> w III kwartale 2021</w:t>
      </w:r>
    </w:p>
    <w:p w:rsidR="00D538A0" w:rsidRPr="00536A11" w:rsidRDefault="00D538A0" w:rsidP="003A57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8A0" w:rsidRPr="00D538A0" w:rsidRDefault="00D538A0" w:rsidP="003A57D4">
      <w:pPr>
        <w:pStyle w:val="Bezodstpw"/>
        <w:spacing w:line="360" w:lineRule="auto"/>
        <w:ind w:firstLine="708"/>
        <w:jc w:val="both"/>
        <w:rPr>
          <w:b/>
        </w:rPr>
      </w:pPr>
      <w:r w:rsidRPr="00D538A0">
        <w:rPr>
          <w:b/>
        </w:rPr>
        <w:t>Kasa Rolniczego Ubezpieczenia Społecznego informuje, że decyzją Rady Ubezpieczenia Społecznego Rolników została ogłoszona wysokość miesięcznej składki na ubezpieczenie wypadkowe, chorobowe i m</w:t>
      </w:r>
      <w:r>
        <w:rPr>
          <w:b/>
        </w:rPr>
        <w:t>acierzyńskie w III kwartale 2021</w:t>
      </w:r>
      <w:r w:rsidRPr="00D538A0">
        <w:rPr>
          <w:b/>
        </w:rPr>
        <w:t xml:space="preserve"> roku.</w:t>
      </w:r>
    </w:p>
    <w:p w:rsidR="00A24944" w:rsidRDefault="00D538A0" w:rsidP="003A57D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wysokość składki na ubezpieczenie wypadkowe, chorobowe </w:t>
      </w:r>
      <w:r w:rsidR="00061A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macierzyńskie za podlegającego przez cały miesiąc rolnika, małżonka, domownika i pomocnika rolnika w III kwartale 2021 r. wynosi </w:t>
      </w:r>
      <w:r w:rsidRPr="00D538A0">
        <w:rPr>
          <w:rFonts w:ascii="Times New Roman" w:hAnsi="Times New Roman" w:cs="Times New Roman"/>
          <w:b/>
        </w:rPr>
        <w:t>42,00 zł</w:t>
      </w:r>
      <w:r>
        <w:rPr>
          <w:rFonts w:ascii="Times New Roman" w:hAnsi="Times New Roman" w:cs="Times New Roman"/>
        </w:rPr>
        <w:t xml:space="preserve"> miesięcznie.</w:t>
      </w:r>
    </w:p>
    <w:p w:rsidR="00D538A0" w:rsidRDefault="00D538A0" w:rsidP="003A57D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rolnik, małżonek lub domownik objęty jest tym ubezpieczeniem na wniosek wyłącznie w zakresie ograniczonym należna składka stanowi 1/3 pełnej składki, tj. </w:t>
      </w:r>
      <w:r w:rsidRPr="00D538A0">
        <w:rPr>
          <w:rFonts w:ascii="Times New Roman" w:hAnsi="Times New Roman" w:cs="Times New Roman"/>
          <w:b/>
        </w:rPr>
        <w:t>14,00 zł</w:t>
      </w:r>
      <w:r>
        <w:rPr>
          <w:rFonts w:ascii="Times New Roman" w:hAnsi="Times New Roman" w:cs="Times New Roman"/>
        </w:rPr>
        <w:t xml:space="preserve"> miesięcznie.</w:t>
      </w:r>
    </w:p>
    <w:p w:rsidR="00D538A0" w:rsidRDefault="00455294" w:rsidP="003A57D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Jednocześnie Kasa informuje, że w czerwcu br. wysokość emerytury podstawowej wynosi 1013,63 zł, w związku z tym podstawowa miesięczna składka na ubezpieczenie emerytalno-rentowe za rolników, małżonków i domowników w III kwartale 2021 r. wynosi </w:t>
      </w:r>
      <w:r w:rsidRPr="00455294">
        <w:rPr>
          <w:rFonts w:ascii="Times New Roman" w:hAnsi="Times New Roman" w:cs="Times New Roman"/>
          <w:b/>
        </w:rPr>
        <w:t>101,00 zł.</w:t>
      </w:r>
    </w:p>
    <w:p w:rsidR="00D538A0" w:rsidRDefault="00455294" w:rsidP="003A57D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55294">
        <w:rPr>
          <w:rFonts w:ascii="Times New Roman" w:hAnsi="Times New Roman" w:cs="Times New Roman"/>
        </w:rPr>
        <w:t>Dodatkowa miesięczna składka na to ubezpieczenie za rolników prowadzących gospodarstwo rolne o powierzchni powyżej 50 ha przeliczeniowych użytków rolnych stanowić będzie:</w:t>
      </w:r>
    </w:p>
    <w:p w:rsidR="00455294" w:rsidRDefault="00455294" w:rsidP="003A57D4">
      <w:pPr>
        <w:pStyle w:val="Bezodstpw"/>
        <w:numPr>
          <w:ilvl w:val="0"/>
          <w:numId w:val="7"/>
        </w:numPr>
        <w:spacing w:line="360" w:lineRule="auto"/>
      </w:pPr>
      <w:r>
        <w:t xml:space="preserve">12% emerytury podstawowej, tj. </w:t>
      </w:r>
      <w:r w:rsidRPr="00455294">
        <w:rPr>
          <w:b/>
        </w:rPr>
        <w:t>122,00</w:t>
      </w:r>
      <w:r>
        <w:t xml:space="preserve"> </w:t>
      </w:r>
      <w:r w:rsidRPr="00455294">
        <w:rPr>
          <w:b/>
        </w:rPr>
        <w:t>zł</w:t>
      </w:r>
      <w:r>
        <w:t xml:space="preserve"> dla gospodarstw rolnych obejmujących obszar użytków rolnych do 100 ha przeliczeniowych, </w:t>
      </w:r>
    </w:p>
    <w:p w:rsidR="00455294" w:rsidRDefault="00455294" w:rsidP="003A57D4">
      <w:pPr>
        <w:pStyle w:val="Bezodstpw"/>
        <w:numPr>
          <w:ilvl w:val="0"/>
          <w:numId w:val="7"/>
        </w:numPr>
        <w:spacing w:line="360" w:lineRule="auto"/>
      </w:pPr>
      <w:r>
        <w:t xml:space="preserve">24% emerytury podstawowej, tj. </w:t>
      </w:r>
      <w:r w:rsidRPr="00455294">
        <w:rPr>
          <w:b/>
        </w:rPr>
        <w:t>243,00 zł</w:t>
      </w:r>
      <w:r>
        <w:t xml:space="preserve"> dla gospodarstw rolnych obejmujących obszar użytków rolnych powyżej 100 ha przeliczeniowych do 150 ha przeliczeniowych, </w:t>
      </w:r>
    </w:p>
    <w:p w:rsidR="00455294" w:rsidRDefault="00455294" w:rsidP="003A57D4">
      <w:pPr>
        <w:pStyle w:val="Bezodstpw"/>
        <w:numPr>
          <w:ilvl w:val="0"/>
          <w:numId w:val="7"/>
        </w:numPr>
        <w:spacing w:line="360" w:lineRule="auto"/>
      </w:pPr>
      <w:r>
        <w:t xml:space="preserve">36% emerytury podstawowej, tj. </w:t>
      </w:r>
      <w:r w:rsidRPr="00455294">
        <w:rPr>
          <w:b/>
        </w:rPr>
        <w:t>365,00 zł</w:t>
      </w:r>
      <w:r>
        <w:t xml:space="preserve"> dla gospodarstw rolnych obejmujących użytki rolne powyżej 150 ha przeliczeniowych do 300 ha przeliczeniowych, </w:t>
      </w:r>
    </w:p>
    <w:p w:rsidR="00455294" w:rsidRDefault="00455294" w:rsidP="003A57D4">
      <w:pPr>
        <w:pStyle w:val="Bezodstpw"/>
        <w:numPr>
          <w:ilvl w:val="0"/>
          <w:numId w:val="7"/>
        </w:numPr>
        <w:spacing w:line="360" w:lineRule="auto"/>
      </w:pPr>
      <w:r>
        <w:t xml:space="preserve">48% emerytury podstawowej, tj. </w:t>
      </w:r>
      <w:r w:rsidRPr="00455294">
        <w:rPr>
          <w:b/>
        </w:rPr>
        <w:t>487,00</w:t>
      </w:r>
      <w:r>
        <w:t xml:space="preserve"> </w:t>
      </w:r>
      <w:r w:rsidRPr="00455294">
        <w:rPr>
          <w:b/>
        </w:rPr>
        <w:t>zł</w:t>
      </w:r>
      <w:r>
        <w:t xml:space="preserve"> dla gospodarstw rolnych obejmujących użytki rolne powyżej 300 ha przeliczeniowych. </w:t>
      </w:r>
    </w:p>
    <w:p w:rsidR="003A57D4" w:rsidRDefault="003A57D4" w:rsidP="003A57D4">
      <w:pPr>
        <w:pStyle w:val="Bezodstpw"/>
        <w:spacing w:line="360" w:lineRule="auto"/>
      </w:pPr>
      <w:r>
        <w:t>Kasa przypomina, że ustawowy termin uregulowania należnych składek za:</w:t>
      </w:r>
    </w:p>
    <w:p w:rsidR="003A57D4" w:rsidRDefault="003A57D4" w:rsidP="003A57D4">
      <w:pPr>
        <w:pStyle w:val="Bezodstpw"/>
        <w:numPr>
          <w:ilvl w:val="0"/>
          <w:numId w:val="8"/>
        </w:numPr>
        <w:spacing w:line="360" w:lineRule="auto"/>
      </w:pPr>
      <w:r>
        <w:t xml:space="preserve">Rolników, małżonków i domowników za III </w:t>
      </w:r>
      <w:proofErr w:type="gramStart"/>
      <w:r>
        <w:t>kwartał 2021  upływa</w:t>
      </w:r>
      <w:proofErr w:type="gramEnd"/>
      <w:r>
        <w:t xml:space="preserve"> z dniem 31 lipca 2021 r.</w:t>
      </w:r>
    </w:p>
    <w:p w:rsidR="003A57D4" w:rsidRDefault="003A57D4" w:rsidP="003A57D4">
      <w:pPr>
        <w:pStyle w:val="Bezodstpw"/>
        <w:numPr>
          <w:ilvl w:val="0"/>
          <w:numId w:val="8"/>
        </w:numPr>
        <w:spacing w:line="360" w:lineRule="auto"/>
      </w:pPr>
      <w:r>
        <w:t>Pomocników rolnika za dany miesiąc upływa z 15 dniem następnego miesiąca.</w:t>
      </w:r>
    </w:p>
    <w:p w:rsidR="003A57D4" w:rsidRDefault="003A57D4" w:rsidP="003A57D4">
      <w:pPr>
        <w:pStyle w:val="Bezodstpw"/>
      </w:pPr>
    </w:p>
    <w:p w:rsidR="00A24944" w:rsidRPr="00A24944" w:rsidRDefault="00A24944">
      <w:pPr>
        <w:jc w:val="center"/>
        <w:rPr>
          <w:rFonts w:ascii="Times New Roman" w:hAnsi="Times New Roman" w:cs="Times New Roman"/>
          <w:b/>
          <w:u w:val="single"/>
        </w:rPr>
      </w:pPr>
    </w:p>
    <w:sectPr w:rsidR="00A24944" w:rsidRPr="00A24944" w:rsidSect="00E261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8F" w:rsidRDefault="0066078F" w:rsidP="00A24944">
      <w:pPr>
        <w:spacing w:after="0" w:line="240" w:lineRule="auto"/>
      </w:pPr>
      <w:r>
        <w:separator/>
      </w:r>
    </w:p>
  </w:endnote>
  <w:endnote w:type="continuationSeparator" w:id="0">
    <w:p w:rsidR="0066078F" w:rsidRDefault="0066078F" w:rsidP="00A2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8F" w:rsidRDefault="0066078F" w:rsidP="00A24944">
      <w:pPr>
        <w:spacing w:after="0" w:line="240" w:lineRule="auto"/>
      </w:pPr>
      <w:r>
        <w:separator/>
      </w:r>
    </w:p>
  </w:footnote>
  <w:footnote w:type="continuationSeparator" w:id="0">
    <w:p w:rsidR="0066078F" w:rsidRDefault="0066078F" w:rsidP="00A2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D4" w:rsidRPr="00D538A0" w:rsidRDefault="003A57D4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D538A0">
      <w:rPr>
        <w:rFonts w:ascii="Times New Roman" w:hAnsi="Times New Roman" w:cs="Times New Roman"/>
        <w:sz w:val="20"/>
        <w:szCs w:val="20"/>
      </w:rPr>
      <w:t>Częstochowa, 15 czerwca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07C"/>
    <w:multiLevelType w:val="hybridMultilevel"/>
    <w:tmpl w:val="949498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6B5721"/>
    <w:multiLevelType w:val="hybridMultilevel"/>
    <w:tmpl w:val="CF6AC0EE"/>
    <w:lvl w:ilvl="0" w:tplc="5D449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555A"/>
    <w:multiLevelType w:val="hybridMultilevel"/>
    <w:tmpl w:val="67BC0CDE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75611"/>
    <w:multiLevelType w:val="multilevel"/>
    <w:tmpl w:val="222C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E7E77"/>
    <w:multiLevelType w:val="multilevel"/>
    <w:tmpl w:val="BBF0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C6ADA"/>
    <w:multiLevelType w:val="multilevel"/>
    <w:tmpl w:val="D6D8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50135"/>
    <w:multiLevelType w:val="hybridMultilevel"/>
    <w:tmpl w:val="EF50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44F8"/>
    <w:multiLevelType w:val="hybridMultilevel"/>
    <w:tmpl w:val="53F68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44"/>
    <w:rsid w:val="00061A4A"/>
    <w:rsid w:val="003A57D4"/>
    <w:rsid w:val="00455294"/>
    <w:rsid w:val="004B79CC"/>
    <w:rsid w:val="00536A11"/>
    <w:rsid w:val="0066078F"/>
    <w:rsid w:val="00A24944"/>
    <w:rsid w:val="00AF2026"/>
    <w:rsid w:val="00D538A0"/>
    <w:rsid w:val="00E05B38"/>
    <w:rsid w:val="00E2611A"/>
    <w:rsid w:val="00F6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79BF2-2A5B-4A6F-B00D-17228400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11A"/>
  </w:style>
  <w:style w:type="paragraph" w:styleId="Nagwek2">
    <w:name w:val="heading 2"/>
    <w:basedOn w:val="Normalny"/>
    <w:link w:val="Nagwek2Znak"/>
    <w:uiPriority w:val="9"/>
    <w:qFormat/>
    <w:rsid w:val="00536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4944"/>
  </w:style>
  <w:style w:type="paragraph" w:styleId="Stopka">
    <w:name w:val="footer"/>
    <w:basedOn w:val="Normalny"/>
    <w:link w:val="StopkaZnak"/>
    <w:uiPriority w:val="99"/>
    <w:semiHidden/>
    <w:unhideWhenUsed/>
    <w:rsid w:val="00A2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4944"/>
  </w:style>
  <w:style w:type="paragraph" w:styleId="Tekstdymka">
    <w:name w:val="Balloon Text"/>
    <w:basedOn w:val="Normalny"/>
    <w:link w:val="TekstdymkaZnak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4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6A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5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6A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538A0"/>
    <w:rPr>
      <w:color w:val="0000FF"/>
      <w:u w:val="single"/>
    </w:rPr>
  </w:style>
  <w:style w:type="paragraph" w:styleId="Bezodstpw">
    <w:name w:val="No Spacing"/>
    <w:uiPriority w:val="1"/>
    <w:qFormat/>
    <w:rsid w:val="00D538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IwoJas1</dc:creator>
  <cp:lastModifiedBy>Beata Jordan</cp:lastModifiedBy>
  <cp:revision>2</cp:revision>
  <cp:lastPrinted>2021-06-15T10:11:00Z</cp:lastPrinted>
  <dcterms:created xsi:type="dcterms:W3CDTF">2021-06-16T10:13:00Z</dcterms:created>
  <dcterms:modified xsi:type="dcterms:W3CDTF">2021-06-16T10:13:00Z</dcterms:modified>
</cp:coreProperties>
</file>